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C92" w:rsidRDefault="003C1C92" w:rsidP="00EC749A">
      <w:pPr>
        <w:suppressAutoHyphens w:val="0"/>
        <w:ind w:right="-1"/>
        <w:jc w:val="both"/>
        <w:rPr>
          <w:rFonts w:ascii="Arial" w:hAnsi="Arial" w:cs="Arial"/>
          <w:b/>
          <w:color w:val="000000"/>
          <w:sz w:val="28"/>
          <w:szCs w:val="28"/>
        </w:rPr>
      </w:pPr>
    </w:p>
    <w:p w:rsidR="008A4F6D" w:rsidRDefault="008A4F6D" w:rsidP="008A4F6D">
      <w:pPr>
        <w:suppressAutoHyphens w:val="0"/>
        <w:ind w:right="-1"/>
        <w:jc w:val="both"/>
        <w:rPr>
          <w:rFonts w:ascii="Arial" w:hAnsi="Arial" w:cs="Arial"/>
          <w:color w:val="000000"/>
          <w:sz w:val="18"/>
          <w:szCs w:val="18"/>
          <w:lang w:eastAsia="pt-BR"/>
        </w:rPr>
      </w:pPr>
      <w:r>
        <w:rPr>
          <w:rFonts w:ascii="Arial" w:hAnsi="Arial" w:cs="Arial"/>
          <w:color w:val="000000"/>
          <w:sz w:val="18"/>
          <w:szCs w:val="18"/>
          <w:lang w:eastAsia="pt-BR"/>
        </w:rPr>
        <w:t xml:space="preserve">Designando os </w:t>
      </w:r>
      <w:r>
        <w:rPr>
          <w:rFonts w:ascii="Arial" w:hAnsi="Arial" w:cs="Arial"/>
          <w:bCs/>
          <w:color w:val="000000"/>
          <w:sz w:val="18"/>
          <w:szCs w:val="18"/>
          <w:lang w:eastAsia="pt-BR"/>
        </w:rPr>
        <w:t>Desembargadores</w:t>
      </w:r>
      <w:r w:rsidR="00860D37">
        <w:rPr>
          <w:rFonts w:ascii="Arial" w:hAnsi="Arial" w:cs="Arial"/>
          <w:bCs/>
          <w:color w:val="000000"/>
          <w:sz w:val="18"/>
          <w:szCs w:val="18"/>
          <w:lang w:eastAsia="pt-BR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18"/>
          <w:lang w:eastAsia="pt-BR"/>
        </w:rPr>
        <w:t xml:space="preserve">abaixo relacionados </w:t>
      </w:r>
      <w:r>
        <w:rPr>
          <w:rFonts w:ascii="Arial" w:hAnsi="Arial" w:cs="Arial"/>
          <w:color w:val="000000"/>
          <w:sz w:val="18"/>
          <w:szCs w:val="18"/>
          <w:lang w:eastAsia="pt-BR"/>
        </w:rPr>
        <w:t>para apreciarem, observadas as respectivas competê</w:t>
      </w:r>
      <w:r>
        <w:rPr>
          <w:rFonts w:ascii="Arial" w:hAnsi="Arial" w:cs="Arial"/>
          <w:color w:val="000000"/>
          <w:sz w:val="18"/>
          <w:szCs w:val="18"/>
          <w:lang w:eastAsia="pt-BR"/>
        </w:rPr>
        <w:t>n</w:t>
      </w:r>
      <w:r>
        <w:rPr>
          <w:rFonts w:ascii="Arial" w:hAnsi="Arial" w:cs="Arial"/>
          <w:color w:val="000000"/>
          <w:sz w:val="18"/>
          <w:szCs w:val="18"/>
          <w:lang w:eastAsia="pt-BR"/>
        </w:rPr>
        <w:t>cias, decisões em </w:t>
      </w:r>
      <w:r>
        <w:rPr>
          <w:rFonts w:ascii="Arial" w:hAnsi="Arial" w:cs="Arial"/>
          <w:i/>
          <w:iCs/>
          <w:color w:val="000000"/>
          <w:sz w:val="18"/>
          <w:szCs w:val="18"/>
          <w:lang w:eastAsia="pt-BR"/>
        </w:rPr>
        <w:t>Habeas Corpus, </w:t>
      </w:r>
      <w:r>
        <w:rPr>
          <w:rFonts w:ascii="Arial" w:hAnsi="Arial" w:cs="Arial"/>
          <w:color w:val="000000"/>
          <w:sz w:val="18"/>
          <w:szCs w:val="18"/>
          <w:lang w:eastAsia="pt-BR"/>
        </w:rPr>
        <w:t>no Mandado de Segurança, no Agravo Cível e em quaisquer outras med</w:t>
      </w:r>
      <w:r>
        <w:rPr>
          <w:rFonts w:ascii="Arial" w:hAnsi="Arial" w:cs="Arial"/>
          <w:color w:val="000000"/>
          <w:sz w:val="18"/>
          <w:szCs w:val="18"/>
          <w:lang w:eastAsia="pt-BR"/>
        </w:rPr>
        <w:t>i</w:t>
      </w:r>
      <w:r>
        <w:rPr>
          <w:rFonts w:ascii="Arial" w:hAnsi="Arial" w:cs="Arial"/>
          <w:color w:val="000000"/>
          <w:sz w:val="18"/>
          <w:szCs w:val="18"/>
          <w:lang w:eastAsia="pt-BR"/>
        </w:rPr>
        <w:t>das urgentes, no mês de </w:t>
      </w:r>
      <w:r w:rsidR="00C13EDF">
        <w:rPr>
          <w:rFonts w:ascii="Arial" w:hAnsi="Arial" w:cs="Arial"/>
          <w:color w:val="000000"/>
          <w:sz w:val="18"/>
          <w:szCs w:val="18"/>
          <w:lang w:eastAsia="pt-BR"/>
        </w:rPr>
        <w:t>OUTUBRO</w:t>
      </w:r>
      <w:r>
        <w:rPr>
          <w:rFonts w:ascii="Arial" w:hAnsi="Arial" w:cs="Arial"/>
          <w:color w:val="000000"/>
          <w:sz w:val="18"/>
          <w:szCs w:val="18"/>
          <w:lang w:eastAsia="pt-BR"/>
        </w:rPr>
        <w:t>/2026, conforme segue:</w:t>
      </w:r>
    </w:p>
    <w:p w:rsidR="008A4F6D" w:rsidRDefault="008A4F6D" w:rsidP="008A4F6D">
      <w:pPr>
        <w:suppressAutoHyphens w:val="0"/>
        <w:jc w:val="both"/>
        <w:rPr>
          <w:rFonts w:ascii="Arial" w:hAnsi="Arial" w:cs="Arial"/>
          <w:color w:val="000000"/>
          <w:sz w:val="18"/>
          <w:szCs w:val="18"/>
          <w:lang w:eastAsia="pt-BR"/>
        </w:rPr>
      </w:pPr>
    </w:p>
    <w:p w:rsidR="008A4F6D" w:rsidRDefault="008A4F6D" w:rsidP="008A4F6D">
      <w:pPr>
        <w:suppressAutoHyphens w:val="0"/>
        <w:jc w:val="center"/>
        <w:rPr>
          <w:rFonts w:ascii="Arial" w:hAnsi="Arial" w:cs="Arial"/>
          <w:color w:val="000000"/>
          <w:sz w:val="18"/>
          <w:szCs w:val="18"/>
          <w:lang w:eastAsia="pt-BR"/>
        </w:rPr>
      </w:pPr>
      <w:r>
        <w:rPr>
          <w:rFonts w:ascii="Arial" w:hAnsi="Arial" w:cs="Arial"/>
          <w:color w:val="000000"/>
          <w:sz w:val="18"/>
          <w:szCs w:val="18"/>
          <w:lang w:eastAsia="pt-BR"/>
        </w:rPr>
        <w:t>MATÉRIA CÍVEL</w:t>
      </w:r>
    </w:p>
    <w:p w:rsidR="008A4F6D" w:rsidRDefault="008A4F6D" w:rsidP="008A4F6D">
      <w:pPr>
        <w:suppressAutoHyphens w:val="0"/>
        <w:jc w:val="center"/>
        <w:rPr>
          <w:rFonts w:ascii="Arial" w:hAnsi="Arial" w:cs="Arial"/>
          <w:color w:val="000000"/>
          <w:sz w:val="18"/>
          <w:szCs w:val="18"/>
          <w:lang w:eastAsia="pt-BR"/>
        </w:rPr>
      </w:pPr>
    </w:p>
    <w:p w:rsidR="008A4F6D" w:rsidRDefault="008A4F6D" w:rsidP="008A4F6D">
      <w:pPr>
        <w:suppressAutoHyphens w:val="0"/>
        <w:jc w:val="center"/>
        <w:rPr>
          <w:rFonts w:ascii="Arial" w:hAnsi="Arial" w:cs="Arial"/>
          <w:bCs/>
          <w:color w:val="000000"/>
          <w:sz w:val="18"/>
          <w:szCs w:val="18"/>
          <w:lang w:eastAsia="pt-BR"/>
        </w:rPr>
      </w:pPr>
      <w:r>
        <w:rPr>
          <w:rFonts w:ascii="Arial" w:hAnsi="Arial" w:cs="Arial"/>
          <w:bCs/>
          <w:color w:val="000000"/>
          <w:sz w:val="18"/>
          <w:szCs w:val="18"/>
          <w:lang w:eastAsia="pt-BR"/>
        </w:rPr>
        <w:t xml:space="preserve">Plantão Diurno (de 8h00 </w:t>
      </w:r>
      <w:proofErr w:type="gramStart"/>
      <w:r>
        <w:rPr>
          <w:rFonts w:ascii="Arial" w:hAnsi="Arial" w:cs="Arial"/>
          <w:bCs/>
          <w:color w:val="000000"/>
          <w:sz w:val="18"/>
          <w:szCs w:val="18"/>
          <w:lang w:eastAsia="pt-BR"/>
        </w:rPr>
        <w:t>às</w:t>
      </w:r>
      <w:proofErr w:type="gramEnd"/>
      <w:r>
        <w:rPr>
          <w:rFonts w:ascii="Arial" w:hAnsi="Arial" w:cs="Arial"/>
          <w:bCs/>
          <w:color w:val="000000"/>
          <w:sz w:val="18"/>
          <w:szCs w:val="18"/>
          <w:lang w:eastAsia="pt-BR"/>
        </w:rPr>
        <w:t xml:space="preserve"> 18h00)</w:t>
      </w:r>
    </w:p>
    <w:p w:rsidR="008A4F6D" w:rsidRDefault="008A4F6D" w:rsidP="008A4F6D">
      <w:pPr>
        <w:suppressAutoHyphens w:val="0"/>
        <w:jc w:val="center"/>
        <w:rPr>
          <w:rFonts w:ascii="Arial" w:hAnsi="Arial" w:cs="Arial"/>
          <w:bCs/>
          <w:color w:val="000000"/>
          <w:sz w:val="18"/>
          <w:szCs w:val="18"/>
          <w:lang w:eastAsia="pt-BR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3"/>
        <w:gridCol w:w="4298"/>
        <w:gridCol w:w="3545"/>
      </w:tblGrid>
      <w:tr w:rsidR="00C663B1" w:rsidRPr="00C663B1" w:rsidTr="00C663B1">
        <w:tc>
          <w:tcPr>
            <w:tcW w:w="6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C663B1" w:rsidRPr="00C663B1" w:rsidRDefault="00C663B1" w:rsidP="00C663B1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C663B1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Dias</w:t>
            </w:r>
          </w:p>
        </w:tc>
        <w:tc>
          <w:tcPr>
            <w:tcW w:w="23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C663B1" w:rsidRPr="00C663B1" w:rsidRDefault="00C663B1" w:rsidP="00C663B1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C663B1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Desembargadores – Direito Público</w:t>
            </w:r>
          </w:p>
        </w:tc>
        <w:tc>
          <w:tcPr>
            <w:tcW w:w="19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C663B1" w:rsidRPr="00C663B1" w:rsidRDefault="00C663B1" w:rsidP="00C663B1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proofErr w:type="gramStart"/>
            <w:r w:rsidRPr="00C663B1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Desembargadores – Direito Privado</w:t>
            </w:r>
            <w:proofErr w:type="gramEnd"/>
          </w:p>
        </w:tc>
      </w:tr>
      <w:tr w:rsidR="00C663B1" w:rsidRPr="00C663B1" w:rsidTr="00C663B1">
        <w:tc>
          <w:tcPr>
            <w:tcW w:w="6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C663B1" w:rsidRPr="00C663B1" w:rsidRDefault="00C663B1" w:rsidP="00C663B1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C663B1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17 e 18</w:t>
            </w:r>
          </w:p>
        </w:tc>
        <w:tc>
          <w:tcPr>
            <w:tcW w:w="23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C663B1" w:rsidRPr="00C663B1" w:rsidRDefault="00C663B1" w:rsidP="00C663B1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C663B1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Áurea Brasil </w:t>
            </w:r>
          </w:p>
          <w:p w:rsidR="00C663B1" w:rsidRPr="00C663B1" w:rsidRDefault="00C663B1" w:rsidP="00C663B1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C663B1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Jair Varão</w:t>
            </w:r>
          </w:p>
        </w:tc>
        <w:tc>
          <w:tcPr>
            <w:tcW w:w="19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C663B1" w:rsidRPr="00C663B1" w:rsidRDefault="00C663B1" w:rsidP="00C663B1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C663B1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 xml:space="preserve">Marco </w:t>
            </w:r>
            <w:proofErr w:type="spellStart"/>
            <w:r w:rsidRPr="00C663B1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Aurelio</w:t>
            </w:r>
            <w:proofErr w:type="spellEnd"/>
            <w:r w:rsidRPr="00C663B1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C663B1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Ferenzini</w:t>
            </w:r>
            <w:proofErr w:type="spellEnd"/>
          </w:p>
          <w:p w:rsidR="00C663B1" w:rsidRPr="00C663B1" w:rsidRDefault="00C663B1" w:rsidP="00C663B1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C663B1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José Arthur Filho</w:t>
            </w:r>
          </w:p>
        </w:tc>
      </w:tr>
    </w:tbl>
    <w:p w:rsidR="008A4F6D" w:rsidRDefault="008A4F6D" w:rsidP="008A4F6D">
      <w:pPr>
        <w:suppressAutoHyphens w:val="0"/>
        <w:jc w:val="center"/>
        <w:rPr>
          <w:rFonts w:ascii="Arial" w:hAnsi="Arial" w:cs="Arial"/>
          <w:bCs/>
          <w:color w:val="000000"/>
          <w:sz w:val="18"/>
          <w:szCs w:val="18"/>
          <w:lang w:eastAsia="pt-BR"/>
        </w:rPr>
      </w:pPr>
    </w:p>
    <w:p w:rsidR="008A4F6D" w:rsidRDefault="008A4F6D" w:rsidP="008A4F6D">
      <w:pPr>
        <w:suppressAutoHyphens w:val="0"/>
        <w:jc w:val="center"/>
        <w:rPr>
          <w:rFonts w:ascii="Arial" w:hAnsi="Arial" w:cs="Arial"/>
          <w:color w:val="000000"/>
          <w:sz w:val="18"/>
          <w:szCs w:val="18"/>
          <w:lang w:eastAsia="pt-BR"/>
        </w:rPr>
      </w:pPr>
      <w:r>
        <w:rPr>
          <w:rFonts w:ascii="Arial" w:hAnsi="Arial" w:cs="Arial"/>
          <w:bCs/>
          <w:color w:val="000000"/>
          <w:sz w:val="18"/>
          <w:szCs w:val="18"/>
          <w:lang w:eastAsia="pt-BR"/>
        </w:rPr>
        <w:t>Plantão Noturno</w:t>
      </w:r>
      <w:r>
        <w:rPr>
          <w:rFonts w:ascii="Arial" w:hAnsi="Arial" w:cs="Arial"/>
          <w:color w:val="000000"/>
          <w:sz w:val="18"/>
          <w:szCs w:val="18"/>
          <w:lang w:eastAsia="pt-BR"/>
        </w:rPr>
        <w:t xml:space="preserve"> (de 18h00 </w:t>
      </w:r>
      <w:proofErr w:type="gramStart"/>
      <w:r>
        <w:rPr>
          <w:rFonts w:ascii="Arial" w:hAnsi="Arial" w:cs="Arial"/>
          <w:color w:val="000000"/>
          <w:sz w:val="18"/>
          <w:szCs w:val="18"/>
          <w:lang w:eastAsia="pt-BR"/>
        </w:rPr>
        <w:t>às</w:t>
      </w:r>
      <w:proofErr w:type="gramEnd"/>
      <w:r>
        <w:rPr>
          <w:rFonts w:ascii="Arial" w:hAnsi="Arial" w:cs="Arial"/>
          <w:color w:val="000000"/>
          <w:sz w:val="18"/>
          <w:szCs w:val="18"/>
          <w:lang w:eastAsia="pt-BR"/>
        </w:rPr>
        <w:t xml:space="preserve"> 8h00 do dia seguinte)</w:t>
      </w:r>
    </w:p>
    <w:p w:rsidR="008A4F6D" w:rsidRDefault="008A4F6D" w:rsidP="008A4F6D">
      <w:pPr>
        <w:suppressAutoHyphens w:val="0"/>
        <w:rPr>
          <w:rFonts w:ascii="Arial" w:hAnsi="Arial" w:cs="Arial"/>
          <w:color w:val="000000"/>
          <w:sz w:val="18"/>
          <w:szCs w:val="18"/>
          <w:lang w:eastAsia="pt-BR"/>
        </w:rPr>
      </w:pP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2"/>
        <w:gridCol w:w="4029"/>
        <w:gridCol w:w="3955"/>
      </w:tblGrid>
      <w:tr w:rsidR="00C663B1" w:rsidRPr="00C663B1" w:rsidTr="00C663B1">
        <w:trPr>
          <w:jc w:val="center"/>
        </w:trPr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C663B1" w:rsidRPr="00C663B1" w:rsidRDefault="00C663B1" w:rsidP="00C663B1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663B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Dias</w:t>
            </w:r>
          </w:p>
        </w:tc>
        <w:tc>
          <w:tcPr>
            <w:tcW w:w="2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C663B1" w:rsidRPr="00C663B1" w:rsidRDefault="00C663B1" w:rsidP="00C663B1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663B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Desembargadores – Direito Público</w:t>
            </w:r>
          </w:p>
        </w:tc>
        <w:tc>
          <w:tcPr>
            <w:tcW w:w="2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C663B1" w:rsidRPr="00C663B1" w:rsidRDefault="00C663B1" w:rsidP="00C663B1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proofErr w:type="gramStart"/>
            <w:r w:rsidRPr="00C663B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Desembargadores – Direito Privado</w:t>
            </w:r>
            <w:proofErr w:type="gramEnd"/>
          </w:p>
        </w:tc>
      </w:tr>
      <w:tr w:rsidR="00C663B1" w:rsidRPr="00C663B1" w:rsidTr="00C663B1">
        <w:trPr>
          <w:jc w:val="center"/>
        </w:trPr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C663B1" w:rsidRPr="00C663B1" w:rsidRDefault="00C663B1" w:rsidP="00C663B1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663B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 a 18</w:t>
            </w:r>
          </w:p>
        </w:tc>
        <w:tc>
          <w:tcPr>
            <w:tcW w:w="2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C663B1" w:rsidRPr="00C663B1" w:rsidRDefault="00C663B1" w:rsidP="00C663B1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Á</w:t>
            </w:r>
            <w:r w:rsidRPr="00C663B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urea Brasil</w:t>
            </w:r>
          </w:p>
        </w:tc>
        <w:tc>
          <w:tcPr>
            <w:tcW w:w="2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C663B1" w:rsidRPr="00C663B1" w:rsidRDefault="00C663B1" w:rsidP="00C663B1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663B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 xml:space="preserve">Marco </w:t>
            </w:r>
            <w:proofErr w:type="spellStart"/>
            <w:r w:rsidRPr="00C663B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Aurelio</w:t>
            </w:r>
            <w:proofErr w:type="spellEnd"/>
            <w:r w:rsidRPr="00C663B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C663B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Ferenzini</w:t>
            </w:r>
            <w:proofErr w:type="spellEnd"/>
          </w:p>
        </w:tc>
      </w:tr>
      <w:tr w:rsidR="00C663B1" w:rsidRPr="00C663B1" w:rsidTr="00C663B1">
        <w:trPr>
          <w:trHeight w:val="75"/>
          <w:jc w:val="center"/>
        </w:trPr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C663B1" w:rsidRPr="00C663B1" w:rsidRDefault="00C663B1" w:rsidP="00C663B1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663B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 a 22</w:t>
            </w:r>
          </w:p>
        </w:tc>
        <w:tc>
          <w:tcPr>
            <w:tcW w:w="2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C663B1" w:rsidRPr="00C663B1" w:rsidRDefault="00C663B1" w:rsidP="00C663B1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663B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Jair Varão</w:t>
            </w:r>
          </w:p>
        </w:tc>
        <w:tc>
          <w:tcPr>
            <w:tcW w:w="2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C663B1" w:rsidRPr="00C663B1" w:rsidRDefault="00C663B1" w:rsidP="00C663B1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663B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José Arthur Filho</w:t>
            </w:r>
          </w:p>
        </w:tc>
      </w:tr>
    </w:tbl>
    <w:p w:rsidR="008A4F6D" w:rsidRDefault="008A4F6D" w:rsidP="008A4F6D">
      <w:pPr>
        <w:suppressAutoHyphens w:val="0"/>
        <w:rPr>
          <w:rFonts w:ascii="Arial" w:hAnsi="Arial" w:cs="Arial"/>
          <w:color w:val="000000"/>
          <w:sz w:val="18"/>
          <w:szCs w:val="18"/>
          <w:lang w:eastAsia="pt-BR"/>
        </w:rPr>
      </w:pPr>
    </w:p>
    <w:p w:rsidR="008A4F6D" w:rsidRDefault="008A4F6D" w:rsidP="008A4F6D">
      <w:pPr>
        <w:suppressAutoHyphens w:val="0"/>
        <w:jc w:val="center"/>
        <w:rPr>
          <w:rFonts w:ascii="Arial" w:hAnsi="Arial" w:cs="Arial"/>
          <w:color w:val="000000"/>
          <w:sz w:val="18"/>
          <w:szCs w:val="18"/>
          <w:lang w:eastAsia="pt-BR"/>
        </w:rPr>
      </w:pPr>
    </w:p>
    <w:p w:rsidR="008A4F6D" w:rsidRDefault="008A4F6D" w:rsidP="008A4F6D">
      <w:pPr>
        <w:suppressAutoHyphens w:val="0"/>
        <w:jc w:val="center"/>
        <w:rPr>
          <w:rFonts w:ascii="Arial" w:hAnsi="Arial" w:cs="Arial"/>
          <w:color w:val="000000"/>
          <w:sz w:val="18"/>
          <w:szCs w:val="18"/>
          <w:lang w:eastAsia="pt-BR"/>
        </w:rPr>
      </w:pPr>
      <w:r>
        <w:rPr>
          <w:rFonts w:ascii="Arial" w:hAnsi="Arial" w:cs="Arial"/>
          <w:color w:val="000000"/>
          <w:sz w:val="18"/>
          <w:szCs w:val="18"/>
          <w:lang w:eastAsia="pt-BR"/>
        </w:rPr>
        <w:t>MATÉRIA CRIMINAL</w:t>
      </w:r>
    </w:p>
    <w:p w:rsidR="008A4F6D" w:rsidRDefault="008A4F6D" w:rsidP="008A4F6D">
      <w:pPr>
        <w:suppressAutoHyphens w:val="0"/>
        <w:jc w:val="center"/>
        <w:rPr>
          <w:rFonts w:ascii="Arial" w:hAnsi="Arial" w:cs="Arial"/>
          <w:color w:val="000000"/>
          <w:sz w:val="18"/>
          <w:szCs w:val="18"/>
          <w:lang w:eastAsia="pt-BR"/>
        </w:rPr>
      </w:pPr>
    </w:p>
    <w:p w:rsidR="008A4F6D" w:rsidRDefault="008A4F6D" w:rsidP="008A4F6D">
      <w:pPr>
        <w:suppressAutoHyphens w:val="0"/>
        <w:jc w:val="center"/>
        <w:rPr>
          <w:rFonts w:ascii="Arial" w:hAnsi="Arial" w:cs="Arial"/>
          <w:bCs/>
          <w:color w:val="000000"/>
          <w:sz w:val="18"/>
          <w:szCs w:val="18"/>
          <w:lang w:eastAsia="pt-BR"/>
        </w:rPr>
      </w:pPr>
      <w:r>
        <w:rPr>
          <w:rFonts w:ascii="Arial" w:hAnsi="Arial" w:cs="Arial"/>
          <w:bCs/>
          <w:color w:val="000000"/>
          <w:sz w:val="18"/>
          <w:szCs w:val="18"/>
          <w:lang w:eastAsia="pt-BR"/>
        </w:rPr>
        <w:t xml:space="preserve">Plantão Diurno (de 8h00 </w:t>
      </w:r>
      <w:proofErr w:type="gramStart"/>
      <w:r>
        <w:rPr>
          <w:rFonts w:ascii="Arial" w:hAnsi="Arial" w:cs="Arial"/>
          <w:bCs/>
          <w:color w:val="000000"/>
          <w:sz w:val="18"/>
          <w:szCs w:val="18"/>
          <w:lang w:eastAsia="pt-BR"/>
        </w:rPr>
        <w:t>às</w:t>
      </w:r>
      <w:proofErr w:type="gramEnd"/>
      <w:r>
        <w:rPr>
          <w:rFonts w:ascii="Arial" w:hAnsi="Arial" w:cs="Arial"/>
          <w:bCs/>
          <w:color w:val="000000"/>
          <w:sz w:val="18"/>
          <w:szCs w:val="18"/>
          <w:lang w:eastAsia="pt-BR"/>
        </w:rPr>
        <w:t xml:space="preserve"> 18h00)</w:t>
      </w:r>
    </w:p>
    <w:p w:rsidR="008A4F6D" w:rsidRDefault="008A4F6D" w:rsidP="008A4F6D">
      <w:pPr>
        <w:suppressAutoHyphens w:val="0"/>
        <w:jc w:val="center"/>
        <w:rPr>
          <w:rFonts w:ascii="Arial" w:hAnsi="Arial" w:cs="Arial"/>
          <w:bCs/>
          <w:color w:val="000000"/>
          <w:sz w:val="18"/>
          <w:szCs w:val="18"/>
          <w:lang w:eastAsia="pt-BR"/>
        </w:rPr>
      </w:pP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2"/>
        <w:gridCol w:w="7984"/>
      </w:tblGrid>
      <w:tr w:rsidR="00C663B1" w:rsidRPr="00C663B1" w:rsidTr="00C663B1">
        <w:trPr>
          <w:jc w:val="center"/>
        </w:trPr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C663B1" w:rsidRPr="00C663B1" w:rsidRDefault="00C663B1" w:rsidP="00C663B1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C663B1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Dias</w:t>
            </w:r>
          </w:p>
        </w:tc>
        <w:tc>
          <w:tcPr>
            <w:tcW w:w="44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C663B1" w:rsidRPr="00C663B1" w:rsidRDefault="00C663B1" w:rsidP="00C663B1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C663B1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Desembargadores</w:t>
            </w:r>
          </w:p>
        </w:tc>
      </w:tr>
      <w:tr w:rsidR="00C663B1" w:rsidRPr="00C663B1" w:rsidTr="00C663B1">
        <w:trPr>
          <w:jc w:val="center"/>
        </w:trPr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C663B1" w:rsidRPr="00C663B1" w:rsidRDefault="00C663B1" w:rsidP="00C663B1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C663B1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17 e 18</w:t>
            </w:r>
          </w:p>
        </w:tc>
        <w:tc>
          <w:tcPr>
            <w:tcW w:w="44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C663B1" w:rsidRPr="00C663B1" w:rsidRDefault="00C663B1" w:rsidP="00C663B1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C663B1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 xml:space="preserve">Júlio César </w:t>
            </w:r>
            <w:proofErr w:type="spellStart"/>
            <w:r w:rsidRPr="00C663B1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Lorens</w:t>
            </w:r>
            <w:proofErr w:type="spellEnd"/>
            <w:proofErr w:type="gramStart"/>
            <w:r w:rsidRPr="00C663B1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 xml:space="preserve">  </w:t>
            </w:r>
            <w:proofErr w:type="gramEnd"/>
            <w:r w:rsidRPr="00C663B1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 </w:t>
            </w:r>
          </w:p>
          <w:p w:rsidR="00C663B1" w:rsidRPr="00C663B1" w:rsidRDefault="00C663B1" w:rsidP="00C663B1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C663B1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Marcílio Eustáquio Santos </w:t>
            </w:r>
          </w:p>
          <w:p w:rsidR="00C663B1" w:rsidRPr="00C663B1" w:rsidRDefault="00C663B1" w:rsidP="00C663B1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C663B1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Valeria da Silva Rodrigues</w:t>
            </w:r>
          </w:p>
        </w:tc>
      </w:tr>
    </w:tbl>
    <w:p w:rsidR="008A4F6D" w:rsidRDefault="008A4F6D" w:rsidP="008A4F6D">
      <w:pPr>
        <w:suppressAutoHyphens w:val="0"/>
        <w:jc w:val="center"/>
        <w:rPr>
          <w:rFonts w:ascii="Arial" w:hAnsi="Arial" w:cs="Arial"/>
          <w:bCs/>
          <w:color w:val="000000"/>
          <w:sz w:val="18"/>
          <w:szCs w:val="18"/>
          <w:lang w:eastAsia="pt-BR"/>
        </w:rPr>
      </w:pPr>
    </w:p>
    <w:p w:rsidR="008A4F6D" w:rsidRDefault="008A4F6D" w:rsidP="008A4F6D">
      <w:pPr>
        <w:suppressAutoHyphens w:val="0"/>
        <w:jc w:val="center"/>
        <w:rPr>
          <w:rFonts w:ascii="Arial" w:hAnsi="Arial" w:cs="Arial"/>
          <w:bCs/>
          <w:color w:val="000000"/>
          <w:sz w:val="18"/>
          <w:szCs w:val="18"/>
          <w:lang w:eastAsia="pt-BR"/>
        </w:rPr>
      </w:pPr>
      <w:r>
        <w:rPr>
          <w:rFonts w:ascii="Arial" w:hAnsi="Arial" w:cs="Arial"/>
          <w:bCs/>
          <w:color w:val="000000"/>
          <w:sz w:val="18"/>
          <w:szCs w:val="18"/>
          <w:lang w:eastAsia="pt-BR"/>
        </w:rPr>
        <w:t>Plantão Noturno</w:t>
      </w:r>
      <w:r>
        <w:rPr>
          <w:rFonts w:ascii="Arial" w:hAnsi="Arial" w:cs="Arial"/>
          <w:color w:val="000000"/>
          <w:sz w:val="18"/>
          <w:szCs w:val="18"/>
          <w:lang w:eastAsia="pt-BR"/>
        </w:rPr>
        <w:t xml:space="preserve"> (de 18h00 </w:t>
      </w:r>
      <w:proofErr w:type="gramStart"/>
      <w:r>
        <w:rPr>
          <w:rFonts w:ascii="Arial" w:hAnsi="Arial" w:cs="Arial"/>
          <w:color w:val="000000"/>
          <w:sz w:val="18"/>
          <w:szCs w:val="18"/>
          <w:lang w:eastAsia="pt-BR"/>
        </w:rPr>
        <w:t>às</w:t>
      </w:r>
      <w:proofErr w:type="gramEnd"/>
      <w:r>
        <w:rPr>
          <w:rFonts w:ascii="Arial" w:hAnsi="Arial" w:cs="Arial"/>
          <w:color w:val="000000"/>
          <w:sz w:val="18"/>
          <w:szCs w:val="18"/>
          <w:lang w:eastAsia="pt-BR"/>
        </w:rPr>
        <w:t xml:space="preserve"> 8h00 do dia seguinte)</w:t>
      </w:r>
    </w:p>
    <w:p w:rsidR="008A4F6D" w:rsidRDefault="008A4F6D" w:rsidP="008A4F6D">
      <w:pPr>
        <w:suppressAutoHyphens w:val="0"/>
        <w:ind w:right="283"/>
        <w:jc w:val="both"/>
        <w:rPr>
          <w:rFonts w:ascii="Arial" w:hAnsi="Arial" w:cs="Arial"/>
          <w:color w:val="000000"/>
          <w:sz w:val="18"/>
          <w:szCs w:val="18"/>
          <w:lang w:eastAsia="pt-BR"/>
        </w:rPr>
      </w:pP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2"/>
        <w:gridCol w:w="7984"/>
      </w:tblGrid>
      <w:tr w:rsidR="00C663B1" w:rsidRPr="00C663B1" w:rsidTr="00C663B1">
        <w:trPr>
          <w:jc w:val="center"/>
        </w:trPr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C663B1" w:rsidRPr="00C663B1" w:rsidRDefault="00C663B1" w:rsidP="00C663B1">
            <w:pPr>
              <w:suppressAutoHyphens w:val="0"/>
              <w:ind w:right="283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663B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Dias</w:t>
            </w:r>
          </w:p>
        </w:tc>
        <w:tc>
          <w:tcPr>
            <w:tcW w:w="44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C663B1" w:rsidRPr="00C663B1" w:rsidRDefault="00C663B1" w:rsidP="00C663B1">
            <w:pPr>
              <w:suppressAutoHyphens w:val="0"/>
              <w:ind w:right="283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663B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Desembargadores</w:t>
            </w:r>
          </w:p>
        </w:tc>
      </w:tr>
      <w:tr w:rsidR="00C663B1" w:rsidRPr="00C663B1" w:rsidTr="00C663B1">
        <w:trPr>
          <w:jc w:val="center"/>
        </w:trPr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C663B1" w:rsidRPr="00C663B1" w:rsidRDefault="00C663B1" w:rsidP="00C663B1">
            <w:pPr>
              <w:suppressAutoHyphens w:val="0"/>
              <w:ind w:right="283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663B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 a 18</w:t>
            </w:r>
          </w:p>
        </w:tc>
        <w:tc>
          <w:tcPr>
            <w:tcW w:w="44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C663B1" w:rsidRPr="00C663B1" w:rsidRDefault="00C663B1" w:rsidP="00C663B1">
            <w:pPr>
              <w:suppressAutoHyphens w:val="0"/>
              <w:ind w:right="283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663B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 xml:space="preserve">Júlio César </w:t>
            </w:r>
            <w:proofErr w:type="spellStart"/>
            <w:r w:rsidRPr="00C663B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Lorens</w:t>
            </w:r>
            <w:proofErr w:type="spellEnd"/>
          </w:p>
          <w:p w:rsidR="00C663B1" w:rsidRPr="00C663B1" w:rsidRDefault="00C663B1" w:rsidP="00C663B1">
            <w:pPr>
              <w:suppressAutoHyphens w:val="0"/>
              <w:ind w:right="283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663B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Marcílio Eustáquio Santos</w:t>
            </w:r>
          </w:p>
        </w:tc>
      </w:tr>
      <w:tr w:rsidR="00C663B1" w:rsidRPr="00C663B1" w:rsidTr="00C663B1">
        <w:trPr>
          <w:trHeight w:val="225"/>
          <w:jc w:val="center"/>
        </w:trPr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C663B1" w:rsidRPr="00C663B1" w:rsidRDefault="00C663B1" w:rsidP="00C663B1">
            <w:pPr>
              <w:suppressAutoHyphens w:val="0"/>
              <w:ind w:right="283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663B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 a 22</w:t>
            </w:r>
          </w:p>
        </w:tc>
        <w:tc>
          <w:tcPr>
            <w:tcW w:w="44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C663B1" w:rsidRPr="00C663B1" w:rsidRDefault="00C663B1" w:rsidP="00C663B1">
            <w:pPr>
              <w:suppressAutoHyphens w:val="0"/>
              <w:ind w:right="283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663B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Valeria da Silva Rodrigues</w:t>
            </w:r>
          </w:p>
        </w:tc>
      </w:tr>
    </w:tbl>
    <w:p w:rsidR="008A4F6D" w:rsidRDefault="008A4F6D" w:rsidP="00B877FB">
      <w:pPr>
        <w:suppressAutoHyphens w:val="0"/>
        <w:ind w:right="283"/>
        <w:jc w:val="both"/>
        <w:rPr>
          <w:rFonts w:ascii="Arial" w:hAnsi="Arial" w:cs="Arial"/>
          <w:color w:val="000000"/>
          <w:sz w:val="18"/>
          <w:szCs w:val="18"/>
          <w:lang w:eastAsia="pt-BR"/>
        </w:rPr>
      </w:pPr>
      <w:bookmarkStart w:id="0" w:name="_GoBack"/>
      <w:bookmarkEnd w:id="0"/>
    </w:p>
    <w:sectPr w:rsidR="008A4F6D">
      <w:pgSz w:w="11906" w:h="16838"/>
      <w:pgMar w:top="1276" w:right="1133" w:bottom="1417" w:left="1843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BA2"/>
    <w:rsid w:val="00002845"/>
    <w:rsid w:val="00004FAA"/>
    <w:rsid w:val="00025163"/>
    <w:rsid w:val="000409E3"/>
    <w:rsid w:val="00046411"/>
    <w:rsid w:val="00056581"/>
    <w:rsid w:val="000636FB"/>
    <w:rsid w:val="00090B7F"/>
    <w:rsid w:val="0009195F"/>
    <w:rsid w:val="00096A34"/>
    <w:rsid w:val="000B0857"/>
    <w:rsid w:val="000B73CD"/>
    <w:rsid w:val="000E5B5E"/>
    <w:rsid w:val="00116EF3"/>
    <w:rsid w:val="00123609"/>
    <w:rsid w:val="00142442"/>
    <w:rsid w:val="001532E2"/>
    <w:rsid w:val="00197991"/>
    <w:rsid w:val="001A4CE0"/>
    <w:rsid w:val="001C3785"/>
    <w:rsid w:val="001D6036"/>
    <w:rsid w:val="001F4EA3"/>
    <w:rsid w:val="002677D6"/>
    <w:rsid w:val="0028229E"/>
    <w:rsid w:val="00293DBA"/>
    <w:rsid w:val="002C3497"/>
    <w:rsid w:val="002E287E"/>
    <w:rsid w:val="002F3098"/>
    <w:rsid w:val="002F646C"/>
    <w:rsid w:val="00323CEB"/>
    <w:rsid w:val="00331D6A"/>
    <w:rsid w:val="0036206C"/>
    <w:rsid w:val="00364795"/>
    <w:rsid w:val="00382FA7"/>
    <w:rsid w:val="00395AAA"/>
    <w:rsid w:val="003A3E1C"/>
    <w:rsid w:val="003B5F35"/>
    <w:rsid w:val="003C1C92"/>
    <w:rsid w:val="003D5713"/>
    <w:rsid w:val="003E38B0"/>
    <w:rsid w:val="003E5BE6"/>
    <w:rsid w:val="004058A6"/>
    <w:rsid w:val="00430B1D"/>
    <w:rsid w:val="00450D5B"/>
    <w:rsid w:val="004B2675"/>
    <w:rsid w:val="004B336C"/>
    <w:rsid w:val="004F44D2"/>
    <w:rsid w:val="004F6BA2"/>
    <w:rsid w:val="00501F1B"/>
    <w:rsid w:val="00507B64"/>
    <w:rsid w:val="00515CA3"/>
    <w:rsid w:val="00532C16"/>
    <w:rsid w:val="0054320B"/>
    <w:rsid w:val="0054538E"/>
    <w:rsid w:val="00556A26"/>
    <w:rsid w:val="0056483D"/>
    <w:rsid w:val="005A24B4"/>
    <w:rsid w:val="005C4579"/>
    <w:rsid w:val="005C548F"/>
    <w:rsid w:val="00610326"/>
    <w:rsid w:val="006456FF"/>
    <w:rsid w:val="00661842"/>
    <w:rsid w:val="00695BC4"/>
    <w:rsid w:val="006973B9"/>
    <w:rsid w:val="006D28F5"/>
    <w:rsid w:val="00705486"/>
    <w:rsid w:val="007367E0"/>
    <w:rsid w:val="00754977"/>
    <w:rsid w:val="007620F9"/>
    <w:rsid w:val="0076598A"/>
    <w:rsid w:val="00783072"/>
    <w:rsid w:val="007A6B8D"/>
    <w:rsid w:val="007B2B2C"/>
    <w:rsid w:val="007E1BCD"/>
    <w:rsid w:val="007F6EAC"/>
    <w:rsid w:val="00805211"/>
    <w:rsid w:val="00805722"/>
    <w:rsid w:val="0084603B"/>
    <w:rsid w:val="008519B2"/>
    <w:rsid w:val="00857454"/>
    <w:rsid w:val="00860D37"/>
    <w:rsid w:val="008845D8"/>
    <w:rsid w:val="008A4F6D"/>
    <w:rsid w:val="008A7365"/>
    <w:rsid w:val="008F4972"/>
    <w:rsid w:val="009202BB"/>
    <w:rsid w:val="009564AB"/>
    <w:rsid w:val="0096239D"/>
    <w:rsid w:val="0097021C"/>
    <w:rsid w:val="009B5B46"/>
    <w:rsid w:val="009B68EB"/>
    <w:rsid w:val="009F0E5B"/>
    <w:rsid w:val="00A57DBB"/>
    <w:rsid w:val="00A60A9A"/>
    <w:rsid w:val="00AA6245"/>
    <w:rsid w:val="00AE2218"/>
    <w:rsid w:val="00B012E3"/>
    <w:rsid w:val="00B1615A"/>
    <w:rsid w:val="00B62F63"/>
    <w:rsid w:val="00B71AA1"/>
    <w:rsid w:val="00B877FB"/>
    <w:rsid w:val="00BB31EF"/>
    <w:rsid w:val="00BB480A"/>
    <w:rsid w:val="00BC2C30"/>
    <w:rsid w:val="00BE043F"/>
    <w:rsid w:val="00C04A31"/>
    <w:rsid w:val="00C13EDF"/>
    <w:rsid w:val="00C21E20"/>
    <w:rsid w:val="00C471E4"/>
    <w:rsid w:val="00C53190"/>
    <w:rsid w:val="00C663B1"/>
    <w:rsid w:val="00C66668"/>
    <w:rsid w:val="00C7251E"/>
    <w:rsid w:val="00CA0C4E"/>
    <w:rsid w:val="00CB5BA5"/>
    <w:rsid w:val="00CE43B0"/>
    <w:rsid w:val="00CF76B5"/>
    <w:rsid w:val="00D069AE"/>
    <w:rsid w:val="00D801A3"/>
    <w:rsid w:val="00DC2C84"/>
    <w:rsid w:val="00DD4C44"/>
    <w:rsid w:val="00DF7AA4"/>
    <w:rsid w:val="00DF7F08"/>
    <w:rsid w:val="00E077CF"/>
    <w:rsid w:val="00E252A3"/>
    <w:rsid w:val="00E25FD5"/>
    <w:rsid w:val="00E57382"/>
    <w:rsid w:val="00E71FF9"/>
    <w:rsid w:val="00E80732"/>
    <w:rsid w:val="00EA5F61"/>
    <w:rsid w:val="00EC749A"/>
    <w:rsid w:val="00EE5EB6"/>
    <w:rsid w:val="00F043AB"/>
    <w:rsid w:val="00F06D10"/>
    <w:rsid w:val="00F36593"/>
    <w:rsid w:val="00F52A2E"/>
    <w:rsid w:val="00F94322"/>
    <w:rsid w:val="00FA2263"/>
    <w:rsid w:val="00FE1322"/>
    <w:rsid w:val="00FE2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FB4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02948"/>
    <w:rPr>
      <w:color w:val="0000FF"/>
      <w:u w:val="single"/>
    </w:rPr>
  </w:style>
  <w:style w:type="character" w:styleId="nfase">
    <w:name w:val="Emphasis"/>
    <w:basedOn w:val="Fontepargpadro"/>
    <w:uiPriority w:val="20"/>
    <w:qFormat/>
    <w:rsid w:val="007C2904"/>
    <w:rPr>
      <w:i/>
      <w:iCs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B4184C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RodapChar">
    <w:name w:val="Rodapé Char"/>
    <w:basedOn w:val="Fontepargpadro"/>
    <w:link w:val="Rodap"/>
    <w:uiPriority w:val="99"/>
    <w:qFormat/>
    <w:rsid w:val="00B4184C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Forte">
    <w:name w:val="Strong"/>
    <w:basedOn w:val="Fontepargpadro"/>
    <w:uiPriority w:val="22"/>
    <w:qFormat/>
    <w:rsid w:val="00F50F55"/>
    <w:rPr>
      <w:b/>
      <w:bCs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unhideWhenUsed/>
    <w:qFormat/>
    <w:rsid w:val="00953D58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textojustificado">
    <w:name w:val="texto_justificado"/>
    <w:basedOn w:val="Normal"/>
    <w:qFormat/>
    <w:rsid w:val="000B5B52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textojustificadorecuoprimeiralinha">
    <w:name w:val="texto_justificado_recuo_primeira_linha"/>
    <w:basedOn w:val="Normal"/>
    <w:qFormat/>
    <w:rsid w:val="00EF053B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EMPTYCELLSTYLE">
    <w:name w:val="EMPTY_CELL_STYLE"/>
    <w:qFormat/>
    <w:rsid w:val="00597DF7"/>
    <w:rPr>
      <w:rFonts w:ascii="SansSerif" w:eastAsia="SansSerif" w:hAnsi="SansSerif" w:cs="SansSerif"/>
      <w:color w:val="000000"/>
      <w:sz w:val="1"/>
      <w:szCs w:val="20"/>
      <w:lang w:eastAsia="pt-BR"/>
    </w:rPr>
  </w:style>
  <w:style w:type="paragraph" w:customStyle="1" w:styleId="borda">
    <w:name w:val="borda"/>
    <w:qFormat/>
    <w:rsid w:val="00597DF7"/>
    <w:rPr>
      <w:rFonts w:ascii="SansSerif" w:eastAsia="SansSerif" w:hAnsi="SansSerif" w:cs="SansSerif"/>
      <w:color w:val="000000"/>
      <w:sz w:val="20"/>
      <w:szCs w:val="20"/>
      <w:lang w:eastAsia="pt-BR"/>
    </w:rPr>
  </w:style>
  <w:style w:type="paragraph" w:customStyle="1" w:styleId="Standard">
    <w:name w:val="Standard"/>
    <w:qFormat/>
    <w:rsid w:val="001B0071"/>
    <w:pPr>
      <w:widowControl w:val="0"/>
      <w:textAlignment w:val="baseline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B4184C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B4184C"/>
    <w:pPr>
      <w:tabs>
        <w:tab w:val="center" w:pos="4252"/>
        <w:tab w:val="right" w:pos="8504"/>
      </w:tabs>
    </w:pPr>
  </w:style>
  <w:style w:type="paragraph" w:customStyle="1" w:styleId="tabelatextocentralizado">
    <w:name w:val="tabela_texto_centralizado"/>
    <w:basedOn w:val="Normal"/>
    <w:qFormat/>
    <w:rsid w:val="002D38BC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textocentralizado">
    <w:name w:val="texto_centralizado"/>
    <w:basedOn w:val="Normal"/>
    <w:qFormat/>
    <w:rsid w:val="00476D00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tabelatextoalinhadoesquerda">
    <w:name w:val="tabela_texto_alinhado_esquerda"/>
    <w:basedOn w:val="Normal"/>
    <w:qFormat/>
    <w:rsid w:val="001F4B09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western">
    <w:name w:val="western"/>
    <w:basedOn w:val="Normal"/>
    <w:qFormat/>
    <w:rsid w:val="00B31ED7"/>
    <w:pPr>
      <w:suppressAutoHyphens w:val="0"/>
      <w:spacing w:beforeAutospacing="1" w:after="142" w:line="276" w:lineRule="auto"/>
    </w:pPr>
    <w:rPr>
      <w:color w:val="000000"/>
      <w:lang w:eastAsia="pt-BR"/>
    </w:rPr>
  </w:style>
  <w:style w:type="paragraph" w:styleId="SemEspaamento">
    <w:name w:val="No Spacing"/>
    <w:uiPriority w:val="1"/>
    <w:qFormat/>
    <w:rsid w:val="00114AE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extoalinhadoesquerda">
    <w:name w:val="texto_alinhado_esquerda"/>
    <w:basedOn w:val="Normal"/>
    <w:qFormat/>
    <w:rsid w:val="002A324D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table" w:styleId="Tabelacomgrade">
    <w:name w:val="Table Grid"/>
    <w:basedOn w:val="Tabelanormal"/>
    <w:uiPriority w:val="59"/>
    <w:rsid w:val="00E306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FB4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02948"/>
    <w:rPr>
      <w:color w:val="0000FF"/>
      <w:u w:val="single"/>
    </w:rPr>
  </w:style>
  <w:style w:type="character" w:styleId="nfase">
    <w:name w:val="Emphasis"/>
    <w:basedOn w:val="Fontepargpadro"/>
    <w:uiPriority w:val="20"/>
    <w:qFormat/>
    <w:rsid w:val="007C2904"/>
    <w:rPr>
      <w:i/>
      <w:iCs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B4184C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RodapChar">
    <w:name w:val="Rodapé Char"/>
    <w:basedOn w:val="Fontepargpadro"/>
    <w:link w:val="Rodap"/>
    <w:uiPriority w:val="99"/>
    <w:qFormat/>
    <w:rsid w:val="00B4184C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Forte">
    <w:name w:val="Strong"/>
    <w:basedOn w:val="Fontepargpadro"/>
    <w:uiPriority w:val="22"/>
    <w:qFormat/>
    <w:rsid w:val="00F50F55"/>
    <w:rPr>
      <w:b/>
      <w:bCs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unhideWhenUsed/>
    <w:qFormat/>
    <w:rsid w:val="00953D58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textojustificado">
    <w:name w:val="texto_justificado"/>
    <w:basedOn w:val="Normal"/>
    <w:qFormat/>
    <w:rsid w:val="000B5B52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textojustificadorecuoprimeiralinha">
    <w:name w:val="texto_justificado_recuo_primeira_linha"/>
    <w:basedOn w:val="Normal"/>
    <w:qFormat/>
    <w:rsid w:val="00EF053B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EMPTYCELLSTYLE">
    <w:name w:val="EMPTY_CELL_STYLE"/>
    <w:qFormat/>
    <w:rsid w:val="00597DF7"/>
    <w:rPr>
      <w:rFonts w:ascii="SansSerif" w:eastAsia="SansSerif" w:hAnsi="SansSerif" w:cs="SansSerif"/>
      <w:color w:val="000000"/>
      <w:sz w:val="1"/>
      <w:szCs w:val="20"/>
      <w:lang w:eastAsia="pt-BR"/>
    </w:rPr>
  </w:style>
  <w:style w:type="paragraph" w:customStyle="1" w:styleId="borda">
    <w:name w:val="borda"/>
    <w:qFormat/>
    <w:rsid w:val="00597DF7"/>
    <w:rPr>
      <w:rFonts w:ascii="SansSerif" w:eastAsia="SansSerif" w:hAnsi="SansSerif" w:cs="SansSerif"/>
      <w:color w:val="000000"/>
      <w:sz w:val="20"/>
      <w:szCs w:val="20"/>
      <w:lang w:eastAsia="pt-BR"/>
    </w:rPr>
  </w:style>
  <w:style w:type="paragraph" w:customStyle="1" w:styleId="Standard">
    <w:name w:val="Standard"/>
    <w:qFormat/>
    <w:rsid w:val="001B0071"/>
    <w:pPr>
      <w:widowControl w:val="0"/>
      <w:textAlignment w:val="baseline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B4184C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B4184C"/>
    <w:pPr>
      <w:tabs>
        <w:tab w:val="center" w:pos="4252"/>
        <w:tab w:val="right" w:pos="8504"/>
      </w:tabs>
    </w:pPr>
  </w:style>
  <w:style w:type="paragraph" w:customStyle="1" w:styleId="tabelatextocentralizado">
    <w:name w:val="tabela_texto_centralizado"/>
    <w:basedOn w:val="Normal"/>
    <w:qFormat/>
    <w:rsid w:val="002D38BC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textocentralizado">
    <w:name w:val="texto_centralizado"/>
    <w:basedOn w:val="Normal"/>
    <w:qFormat/>
    <w:rsid w:val="00476D00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tabelatextoalinhadoesquerda">
    <w:name w:val="tabela_texto_alinhado_esquerda"/>
    <w:basedOn w:val="Normal"/>
    <w:qFormat/>
    <w:rsid w:val="001F4B09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western">
    <w:name w:val="western"/>
    <w:basedOn w:val="Normal"/>
    <w:qFormat/>
    <w:rsid w:val="00B31ED7"/>
    <w:pPr>
      <w:suppressAutoHyphens w:val="0"/>
      <w:spacing w:beforeAutospacing="1" w:after="142" w:line="276" w:lineRule="auto"/>
    </w:pPr>
    <w:rPr>
      <w:color w:val="000000"/>
      <w:lang w:eastAsia="pt-BR"/>
    </w:rPr>
  </w:style>
  <w:style w:type="paragraph" w:styleId="SemEspaamento">
    <w:name w:val="No Spacing"/>
    <w:uiPriority w:val="1"/>
    <w:qFormat/>
    <w:rsid w:val="00114AE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extoalinhadoesquerda">
    <w:name w:val="texto_alinhado_esquerda"/>
    <w:basedOn w:val="Normal"/>
    <w:qFormat/>
    <w:rsid w:val="002A324D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table" w:styleId="Tabelacomgrade">
    <w:name w:val="Table Grid"/>
    <w:basedOn w:val="Tabelanormal"/>
    <w:uiPriority w:val="59"/>
    <w:rsid w:val="00E306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35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79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2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31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9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3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5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55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96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9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1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8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46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4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3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7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5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2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6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7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77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27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4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1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482D50-BF4E-479A-87A7-7F0AC71E3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155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Elisandra Oliveira do E. Santo Castilho</cp:lastModifiedBy>
  <cp:revision>3</cp:revision>
  <cp:lastPrinted>2024-07-15T19:13:00Z</cp:lastPrinted>
  <dcterms:created xsi:type="dcterms:W3CDTF">2026-10-13T21:08:00Z</dcterms:created>
  <dcterms:modified xsi:type="dcterms:W3CDTF">2026-10-13T21:08:00Z</dcterms:modified>
  <dc:language>en-US</dc:language>
</cp:coreProperties>
</file>